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C3B2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7877FF" w:rsidRDefault="007877FF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Concepts of Comparative literature </w:t>
            </w:r>
            <w:r w:rsidR="00E94CEF">
              <w:rPr>
                <w:rFonts w:ascii="Candara" w:hAnsi="Candara"/>
              </w:rPr>
              <w:t>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C4C60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 semester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02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7877FF">
              <w:rPr>
                <w:rFonts w:ascii="Candara" w:hAnsi="Candara"/>
              </w:rPr>
              <w:t xml:space="preserve"> Vladimir Gvozden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877FF">
        <w:trPr>
          <w:trHeight w:val="562"/>
        </w:trPr>
        <w:tc>
          <w:tcPr>
            <w:tcW w:w="10440" w:type="dxa"/>
            <w:gridSpan w:val="4"/>
            <w:vAlign w:val="center"/>
          </w:tcPr>
          <w:p w:rsidR="007877FF" w:rsidRPr="00B54668" w:rsidRDefault="009C4C60" w:rsidP="009C4C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Understanding</w:t>
            </w:r>
            <w:r w:rsidRPr="009C4C60">
              <w:rPr>
                <w:rFonts w:ascii="Candara" w:hAnsi="Candara"/>
              </w:rPr>
              <w:t xml:space="preserve"> the meaning, the scope and significance of </w:t>
            </w:r>
            <w:r>
              <w:rPr>
                <w:rFonts w:ascii="Candara" w:hAnsi="Candara"/>
              </w:rPr>
              <w:t>the comparison</w:t>
            </w:r>
            <w:r w:rsidRPr="009C4C6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literary </w:t>
            </w:r>
            <w:r w:rsidRPr="009C4C60">
              <w:rPr>
                <w:rFonts w:ascii="Candara" w:hAnsi="Candara"/>
              </w:rPr>
              <w:t>texts from different cultures;</w:t>
            </w:r>
            <w:r>
              <w:rPr>
                <w:rFonts w:ascii="Candara" w:hAnsi="Candara"/>
              </w:rPr>
              <w:t xml:space="preserve"> developing a critical approach </w:t>
            </w:r>
            <w:r w:rsidRPr="009C4C60">
              <w:rPr>
                <w:rFonts w:ascii="Candara" w:hAnsi="Candara"/>
              </w:rPr>
              <w:t xml:space="preserve">and awareness among students </w:t>
            </w:r>
            <w:r>
              <w:rPr>
                <w:rFonts w:ascii="Candara" w:hAnsi="Candara"/>
              </w:rPr>
              <w:t xml:space="preserve">to the </w:t>
            </w:r>
            <w:r w:rsidRPr="009C4C60">
              <w:rPr>
                <w:rFonts w:ascii="Candara" w:hAnsi="Candara"/>
              </w:rPr>
              <w:t xml:space="preserve">appropriate theoretical and historical texts </w:t>
            </w:r>
            <w:r>
              <w:rPr>
                <w:rFonts w:ascii="Candara" w:hAnsi="Candara"/>
              </w:rPr>
              <w:t xml:space="preserve">relevant for the analysis </w:t>
            </w:r>
            <w:r w:rsidRPr="009C4C60">
              <w:rPr>
                <w:rFonts w:ascii="Candara" w:hAnsi="Candara"/>
              </w:rPr>
              <w:t>of literary facts.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877FF" w:rsidRPr="00B54668" w:rsidRDefault="009C4C60" w:rsidP="009C4C6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4C60">
              <w:rPr>
                <w:rFonts w:ascii="Candara" w:hAnsi="Candara"/>
                <w:b/>
              </w:rPr>
              <w:lastRenderedPageBreak/>
              <w:t>Mastering the terminology of comparative literature and culture</w:t>
            </w:r>
            <w:r>
              <w:rPr>
                <w:rFonts w:ascii="Candara" w:hAnsi="Candara"/>
                <w:b/>
              </w:rPr>
              <w:t>;</w:t>
            </w:r>
            <w:r w:rsidRPr="009C4C60">
              <w:rPr>
                <w:rFonts w:ascii="Candara" w:hAnsi="Candara"/>
                <w:b/>
              </w:rPr>
              <w:t xml:space="preserve"> learning the basic methodologies of </w:t>
            </w:r>
            <w:r>
              <w:rPr>
                <w:rFonts w:ascii="Candara" w:hAnsi="Candara"/>
                <w:b/>
              </w:rPr>
              <w:t xml:space="preserve">literary studies from </w:t>
            </w:r>
            <w:r w:rsidRPr="009C4C60">
              <w:rPr>
                <w:rFonts w:ascii="Candara" w:hAnsi="Candara"/>
                <w:b/>
              </w:rPr>
              <w:t>positivism to date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C4C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4C60">
              <w:rPr>
                <w:rFonts w:ascii="Candara" w:hAnsi="Candara"/>
                <w:b/>
              </w:rPr>
              <w:t>During the course, students will learn about the methods and techniques needed for the study of comparative literature</w:t>
            </w:r>
            <w:r w:rsidR="00231125">
              <w:rPr>
                <w:rFonts w:ascii="Candara" w:hAnsi="Candara"/>
                <w:b/>
              </w:rPr>
              <w:t>,</w:t>
            </w:r>
            <w:r w:rsidRPr="009C4C60">
              <w:rPr>
                <w:rFonts w:ascii="Candara" w:hAnsi="Candara"/>
                <w:b/>
              </w:rPr>
              <w:t xml:space="preserve"> from history of the concept of comparative literature, </w:t>
            </w:r>
            <w:r w:rsidR="00231125">
              <w:rPr>
                <w:rFonts w:ascii="Candara" w:hAnsi="Candara"/>
                <w:b/>
              </w:rPr>
              <w:t xml:space="preserve">analysis of </w:t>
            </w:r>
            <w:r w:rsidRPr="009C4C60">
              <w:rPr>
                <w:rFonts w:ascii="Candara" w:hAnsi="Candara"/>
                <w:b/>
              </w:rPr>
              <w:t xml:space="preserve">literary themes, literary mediation, translation, influence, intertextuality, quotation, mutual illumination of the arts, imagology, narratology, </w:t>
            </w:r>
            <w:r w:rsidR="00231125">
              <w:rPr>
                <w:rFonts w:ascii="Candara" w:hAnsi="Candara"/>
                <w:b/>
              </w:rPr>
              <w:t>g</w:t>
            </w:r>
            <w:r w:rsidRPr="009C4C60">
              <w:rPr>
                <w:rFonts w:ascii="Candara" w:hAnsi="Candara"/>
                <w:b/>
              </w:rPr>
              <w:t>enealogy, interdiscipli</w:t>
            </w:r>
            <w:r w:rsidR="00231125">
              <w:rPr>
                <w:rFonts w:ascii="Candara" w:hAnsi="Candara"/>
                <w:b/>
              </w:rPr>
              <w:t>nary studies</w:t>
            </w:r>
            <w:r w:rsidRPr="009C4C60">
              <w:rPr>
                <w:rFonts w:ascii="Candara" w:hAnsi="Candara"/>
                <w:b/>
              </w:rPr>
              <w:t>, to the an</w:t>
            </w:r>
            <w:r w:rsidR="00231125">
              <w:rPr>
                <w:rFonts w:ascii="Candara" w:hAnsi="Candara"/>
                <w:b/>
              </w:rPr>
              <w:t>alysis of specific methodologies</w:t>
            </w:r>
            <w:r w:rsidRPr="009C4C60">
              <w:rPr>
                <w:rFonts w:ascii="Candara" w:hAnsi="Candara"/>
                <w:b/>
              </w:rPr>
              <w:t xml:space="preserve"> from the perspective of comparative literature (positivism, Geistesgeschichte, Russian formalism, new criticism, reception theory, psychoanalytical and archetypal criticism, structuralism and semiotics, post-structuralism, cultural studies, new historicism). In the </w:t>
            </w:r>
            <w:r w:rsidR="00231125">
              <w:rPr>
                <w:rFonts w:ascii="Candara" w:hAnsi="Candara"/>
                <w:b/>
              </w:rPr>
              <w:t xml:space="preserve">seminars students </w:t>
            </w:r>
            <w:r w:rsidRPr="009C4C60">
              <w:rPr>
                <w:rFonts w:ascii="Candara" w:hAnsi="Candara"/>
                <w:b/>
              </w:rPr>
              <w:t>will continue to question the different approaches to the study of compara</w:t>
            </w:r>
            <w:r w:rsidR="00231125">
              <w:rPr>
                <w:rFonts w:ascii="Candara" w:hAnsi="Candara"/>
                <w:b/>
              </w:rPr>
              <w:t>tive literature through reading</w:t>
            </w:r>
            <w:r w:rsidRPr="009C4C60">
              <w:rPr>
                <w:rFonts w:ascii="Candara" w:hAnsi="Candara"/>
                <w:b/>
              </w:rPr>
              <w:t xml:space="preserve"> of theoretical and literary texts from different </w:t>
            </w:r>
            <w:r w:rsidR="00231125">
              <w:rPr>
                <w:rFonts w:ascii="Candara" w:hAnsi="Candara"/>
                <w:b/>
              </w:rPr>
              <w:t>traditions</w:t>
            </w:r>
            <w:r w:rsidRPr="009C4C60">
              <w:rPr>
                <w:rFonts w:ascii="Candara" w:hAnsi="Candara"/>
                <w:b/>
              </w:rPr>
              <w:t xml:space="preserve">. Literary texts will be approached with </w:t>
            </w:r>
            <w:r w:rsidR="00231125">
              <w:rPr>
                <w:rFonts w:ascii="Candara" w:hAnsi="Candara"/>
                <w:b/>
              </w:rPr>
              <w:t xml:space="preserve">an </w:t>
            </w:r>
            <w:r w:rsidRPr="009C4C60">
              <w:rPr>
                <w:rFonts w:ascii="Candara" w:hAnsi="Candara"/>
                <w:b/>
              </w:rPr>
              <w:t xml:space="preserve">awareness of the wider cultural context of their production and reception. Special attention will be </w:t>
            </w:r>
            <w:r w:rsidR="00231125">
              <w:rPr>
                <w:rFonts w:ascii="Candara" w:hAnsi="Candara"/>
                <w:b/>
              </w:rPr>
              <w:t xml:space="preserve">devoted </w:t>
            </w:r>
            <w:r w:rsidR="00CD3EBD">
              <w:rPr>
                <w:rFonts w:ascii="Candara" w:hAnsi="Candara"/>
                <w:b/>
              </w:rPr>
              <w:t xml:space="preserve">to </w:t>
            </w:r>
            <w:r w:rsidRPr="009C4C60">
              <w:rPr>
                <w:rFonts w:ascii="Candara" w:hAnsi="Candara"/>
                <w:b/>
              </w:rPr>
              <w:t xml:space="preserve">understanding of the Serbian </w:t>
            </w:r>
            <w:r w:rsidR="00CD3EBD">
              <w:rPr>
                <w:rFonts w:ascii="Candara" w:hAnsi="Candara"/>
                <w:b/>
              </w:rPr>
              <w:t xml:space="preserve">comparative </w:t>
            </w:r>
            <w:r w:rsidRPr="009C4C60">
              <w:rPr>
                <w:rFonts w:ascii="Candara" w:hAnsi="Candara"/>
                <w:b/>
              </w:rPr>
              <w:t xml:space="preserve">literature, as well as mastering the basic techniques of </w:t>
            </w:r>
            <w:r w:rsidR="00CD3EBD">
              <w:rPr>
                <w:rFonts w:ascii="Candara" w:hAnsi="Candara"/>
                <w:b/>
              </w:rPr>
              <w:t>academic writing</w:t>
            </w:r>
            <w:r w:rsidRPr="009C4C60">
              <w:rPr>
                <w:rFonts w:ascii="Candara" w:hAnsi="Candara"/>
                <w:b/>
              </w:rPr>
              <w:t>.</w:t>
            </w:r>
          </w:p>
          <w:p w:rsidR="009C4C60" w:rsidRPr="00B54668" w:rsidRDefault="009C4C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D3EB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D3EBD">
              <w:rPr>
                <w:rFonts w:ascii="Candara" w:hAnsi="Candara"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D3EBD" w:rsidP="006A38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D3EBD">
              <w:rPr>
                <w:rFonts w:ascii="Candara" w:hAnsi="Candara"/>
                <w:b/>
              </w:rPr>
              <w:t>Antoine Compagnon</w:t>
            </w:r>
            <w:r>
              <w:rPr>
                <w:rFonts w:ascii="Candara" w:hAnsi="Candara"/>
                <w:b/>
              </w:rPr>
              <w:t>,</w:t>
            </w:r>
            <w:r w:rsidRPr="00CD3EBD">
              <w:rPr>
                <w:rFonts w:ascii="Candara" w:hAnsi="Candara"/>
                <w:b/>
              </w:rPr>
              <w:t xml:space="preserve"> Le </w:t>
            </w:r>
            <w:r w:rsidRPr="00CD3EBD">
              <w:rPr>
                <w:rFonts w:ascii="Candara" w:hAnsi="Candara"/>
                <w:b/>
                <w:i/>
                <w:iCs/>
              </w:rPr>
              <w:t>Démon</w:t>
            </w:r>
            <w:r w:rsidRPr="00CD3EBD">
              <w:rPr>
                <w:rFonts w:ascii="Candara" w:hAnsi="Candara"/>
                <w:b/>
              </w:rPr>
              <w:t xml:space="preserve"> de la théorie (Seuil, 1998).</w:t>
            </w:r>
            <w:r>
              <w:rPr>
                <w:rFonts w:ascii="Candara" w:hAnsi="Candara"/>
                <w:b/>
              </w:rPr>
              <w:t xml:space="preserve"> </w:t>
            </w:r>
            <w:r w:rsidRPr="00CD3EBD">
              <w:rPr>
                <w:rFonts w:ascii="Candara" w:hAnsi="Candara"/>
                <w:b/>
              </w:rPr>
              <w:t>Raymond Williams</w:t>
            </w:r>
            <w:r>
              <w:rPr>
                <w:rFonts w:ascii="Candara" w:hAnsi="Candara"/>
                <w:b/>
              </w:rPr>
              <w:t xml:space="preserve">, Literature, in </w:t>
            </w:r>
            <w:r w:rsidRPr="00CD3EBD">
              <w:rPr>
                <w:rFonts w:ascii="Candara" w:hAnsi="Candara"/>
                <w:b/>
              </w:rPr>
              <w:t>Keywords,</w:t>
            </w:r>
            <w:r>
              <w:rPr>
                <w:rFonts w:ascii="Candara" w:hAnsi="Candara"/>
                <w:b/>
              </w:rPr>
              <w:t xml:space="preserve"> 1976;  </w:t>
            </w:r>
            <w:r w:rsidRPr="00CD3EBD">
              <w:rPr>
                <w:rFonts w:ascii="Candara" w:hAnsi="Candara"/>
                <w:b/>
              </w:rPr>
              <w:t>Roland Barthes</w:t>
            </w:r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 xml:space="preserve">The </w:t>
            </w:r>
            <w:r w:rsidRPr="00CD3EBD">
              <w:rPr>
                <w:rFonts w:ascii="Candara" w:hAnsi="Candara"/>
                <w:b/>
                <w:bCs/>
              </w:rPr>
              <w:t>Death of the Author</w:t>
            </w:r>
            <w:r>
              <w:rPr>
                <w:rFonts w:ascii="Candara" w:hAnsi="Candara"/>
                <w:b/>
                <w:bCs/>
              </w:rPr>
              <w:t xml:space="preserve">, 1967; </w:t>
            </w:r>
            <w:r w:rsidRPr="00CD3EBD">
              <w:rPr>
                <w:rFonts w:ascii="Candara" w:hAnsi="Candara"/>
                <w:b/>
              </w:rPr>
              <w:t>Sigmund Freud</w:t>
            </w:r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>Dostoevsky and Parricide</w:t>
            </w:r>
            <w:r>
              <w:rPr>
                <w:rFonts w:ascii="Candara" w:hAnsi="Candara"/>
                <w:b/>
              </w:rPr>
              <w:t xml:space="preserve">, 1928; </w:t>
            </w:r>
            <w:r w:rsidRPr="00CD3EBD">
              <w:rPr>
                <w:rFonts w:ascii="Candara" w:hAnsi="Candara"/>
                <w:b/>
              </w:rPr>
              <w:t>Yury Tynyanov</w:t>
            </w:r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>On Literary Evolution</w:t>
            </w:r>
            <w:r>
              <w:rPr>
                <w:rFonts w:ascii="Candara" w:hAnsi="Candara"/>
                <w:b/>
              </w:rPr>
              <w:t>,</w:t>
            </w:r>
            <w:r w:rsidRPr="00CD3EBD">
              <w:rPr>
                <w:rFonts w:ascii="Candara" w:hAnsi="Candara"/>
                <w:b/>
              </w:rPr>
              <w:t xml:space="preserve"> 1927</w:t>
            </w:r>
            <w:r>
              <w:rPr>
                <w:rFonts w:ascii="Candara" w:hAnsi="Candara"/>
                <w:b/>
              </w:rPr>
              <w:t xml:space="preserve">; </w:t>
            </w:r>
            <w:r w:rsidR="006565EF" w:rsidRPr="006565EF">
              <w:rPr>
                <w:rFonts w:ascii="Candara" w:hAnsi="Candara"/>
                <w:b/>
              </w:rPr>
              <w:t xml:space="preserve">Viktor Shklovsky </w:t>
            </w:r>
            <w:r w:rsidR="006565EF">
              <w:rPr>
                <w:rFonts w:ascii="Candara" w:hAnsi="Candara"/>
                <w:b/>
              </w:rPr>
              <w:t>,</w:t>
            </w:r>
            <w:r w:rsidR="006565EF" w:rsidRPr="006565EF">
              <w:rPr>
                <w:rFonts w:ascii="Candara" w:hAnsi="Candara"/>
                <w:b/>
              </w:rPr>
              <w:t xml:space="preserve"> “Art as Device”</w:t>
            </w:r>
            <w:r w:rsidR="006565EF">
              <w:rPr>
                <w:rFonts w:ascii="Candara" w:hAnsi="Candara"/>
                <w:b/>
              </w:rPr>
              <w:t xml:space="preserve">, 1917; </w:t>
            </w:r>
            <w:r w:rsidR="006565EF" w:rsidRPr="006565EF">
              <w:rPr>
                <w:rFonts w:ascii="Candara" w:hAnsi="Candara"/>
                <w:b/>
              </w:rPr>
              <w:t>Tzvetan Todorov</w:t>
            </w:r>
            <w:r w:rsidR="006565EF">
              <w:rPr>
                <w:rFonts w:ascii="Candara" w:hAnsi="Candara"/>
                <w:b/>
              </w:rPr>
              <w:t>,</w:t>
            </w:r>
            <w:r w:rsidR="006565EF">
              <w:t xml:space="preserve"> </w:t>
            </w:r>
            <w:r w:rsidR="006565EF" w:rsidRPr="006565EF">
              <w:rPr>
                <w:rFonts w:ascii="Candara" w:hAnsi="Candara"/>
                <w:b/>
              </w:rPr>
              <w:t>The Poetics of Prose (1971)</w:t>
            </w:r>
            <w:r w:rsidR="006565EF">
              <w:rPr>
                <w:rFonts w:ascii="Candara" w:hAnsi="Candara"/>
                <w:b/>
              </w:rPr>
              <w:t xml:space="preserve">; </w:t>
            </w:r>
            <w:r w:rsidR="006A3815" w:rsidRPr="006A3815">
              <w:rPr>
                <w:rFonts w:ascii="Candara" w:hAnsi="Candara"/>
                <w:b/>
                <w:i/>
                <w:iCs/>
              </w:rPr>
              <w:t>Walter Benjamin</w:t>
            </w:r>
            <w:r w:rsidR="006A3815" w:rsidRPr="006A3815">
              <w:rPr>
                <w:rFonts w:ascii="Candara" w:hAnsi="Candara"/>
                <w:b/>
              </w:rPr>
              <w:t xml:space="preserve"> (1936). The </w:t>
            </w:r>
            <w:r w:rsidR="006A3815" w:rsidRPr="006A3815">
              <w:rPr>
                <w:rFonts w:ascii="Candara" w:hAnsi="Candara"/>
                <w:b/>
                <w:i/>
                <w:iCs/>
              </w:rPr>
              <w:t>Work of Art in the Age of Mechanical Reproduction</w:t>
            </w:r>
            <w:r w:rsidR="006A3815">
              <w:rPr>
                <w:rFonts w:ascii="Candara" w:hAnsi="Candara"/>
                <w:b/>
              </w:rPr>
              <w:t xml:space="preserve">; </w:t>
            </w:r>
            <w:r w:rsidR="006A3815" w:rsidRPr="006A3815">
              <w:rPr>
                <w:rFonts w:ascii="Candara" w:hAnsi="Candara"/>
                <w:b/>
              </w:rPr>
              <w:t>Gerald Prince</w:t>
            </w:r>
            <w:r w:rsidR="006A3815">
              <w:rPr>
                <w:rFonts w:ascii="Candara" w:hAnsi="Candara"/>
                <w:b/>
              </w:rPr>
              <w:t>,</w:t>
            </w:r>
            <w:r w:rsidR="006A3815" w:rsidRPr="006A3815">
              <w:rPr>
                <w:rFonts w:ascii="Candara" w:hAnsi="Candara"/>
                <w:b/>
              </w:rPr>
              <w:t xml:space="preserve"> A dictionary of narratology</w:t>
            </w:r>
            <w:r w:rsidR="006A3815">
              <w:rPr>
                <w:rFonts w:ascii="Candara" w:hAnsi="Candara"/>
                <w:b/>
              </w:rPr>
              <w:t xml:space="preserve">, 1987; </w:t>
            </w:r>
            <w:r w:rsidR="007877FF">
              <w:rPr>
                <w:rFonts w:ascii="Candara" w:hAnsi="Candara"/>
                <w:b/>
              </w:rPr>
              <w:t>Pregledni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rečnik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komparatističke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terminologije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književnosti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kulturi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ur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B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Stojanović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Pantović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M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Radović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V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Gvozden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Novi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Sad</w:t>
            </w:r>
            <w:r w:rsidR="006A3815">
              <w:rPr>
                <w:rFonts w:ascii="Candara" w:hAnsi="Candara"/>
                <w:b/>
              </w:rPr>
              <w:t>, 2011</w:t>
            </w:r>
            <w:r w:rsidR="006565EF" w:rsidRPr="006565EF">
              <w:rPr>
                <w:rFonts w:ascii="Candara" w:hAnsi="Candara"/>
                <w:b/>
              </w:rPr>
              <w:t>;</w:t>
            </w:r>
            <w:r w:rsidR="006565E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Moderna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tumačenja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književnosti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Beograd</w:t>
            </w:r>
            <w:r w:rsidR="007877FF" w:rsidRPr="007877FF">
              <w:rPr>
                <w:rFonts w:ascii="Candara" w:hAnsi="Candara"/>
                <w:b/>
              </w:rPr>
              <w:t xml:space="preserve">, 1981; </w:t>
            </w:r>
            <w:r w:rsidR="007877FF">
              <w:rPr>
                <w:rFonts w:ascii="Candara" w:hAnsi="Candara"/>
                <w:b/>
              </w:rPr>
              <w:t>Zoran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Konstantivović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Polazišta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2000 (</w:t>
            </w:r>
            <w:r w:rsidR="007877FF">
              <w:rPr>
                <w:rFonts w:ascii="Candara" w:hAnsi="Candara"/>
                <w:b/>
              </w:rPr>
              <w:t>pogl</w:t>
            </w:r>
            <w:r w:rsidR="007877FF" w:rsidRPr="007877FF">
              <w:rPr>
                <w:rFonts w:ascii="Candara" w:hAnsi="Candara"/>
                <w:b/>
              </w:rPr>
              <w:t>. „</w:t>
            </w:r>
            <w:r w:rsidR="007877FF">
              <w:rPr>
                <w:rFonts w:ascii="Candara" w:hAnsi="Candara"/>
                <w:b/>
              </w:rPr>
              <w:t>Šta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Srbi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čitali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čitajući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Getea</w:t>
            </w:r>
            <w:r w:rsidR="007877FF" w:rsidRPr="007877FF">
              <w:rPr>
                <w:rFonts w:ascii="Candara" w:hAnsi="Candara"/>
                <w:b/>
              </w:rPr>
              <w:t>“, „</w:t>
            </w:r>
            <w:r w:rsidR="007877FF">
              <w:rPr>
                <w:rFonts w:ascii="Candara" w:hAnsi="Candara"/>
                <w:b/>
              </w:rPr>
              <w:t>Intertekst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alteritet</w:t>
            </w:r>
            <w:r w:rsidR="007877FF" w:rsidRPr="007877FF">
              <w:rPr>
                <w:rFonts w:ascii="Candara" w:hAnsi="Candara"/>
                <w:b/>
              </w:rPr>
              <w:t>“);</w:t>
            </w:r>
            <w:r w:rsidR="006A3815" w:rsidRPr="006A3815">
              <w:rPr>
                <w:rFonts w:ascii="Candara" w:hAnsi="Candara"/>
                <w:b/>
              </w:rPr>
              <w:t>Oskar Valcel, „Uzajamno osvetljavanje umetnosti“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Odnosi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među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umetnostima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prir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B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Milijić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Beograd</w:t>
            </w:r>
            <w:r w:rsidR="007877FF" w:rsidRPr="007877FF">
              <w:rPr>
                <w:rFonts w:ascii="Candara" w:hAnsi="Candara"/>
                <w:b/>
              </w:rPr>
              <w:t xml:space="preserve">, 1978, </w:t>
            </w:r>
            <w:r w:rsidR="007877FF">
              <w:rPr>
                <w:rFonts w:ascii="Candara" w:hAnsi="Candara"/>
                <w:b/>
              </w:rPr>
              <w:t>str</w:t>
            </w:r>
            <w:r w:rsidR="007877FF" w:rsidRPr="007877FF">
              <w:rPr>
                <w:rFonts w:ascii="Candara" w:hAnsi="Candara"/>
                <w:b/>
              </w:rPr>
              <w:t xml:space="preserve">. 96-106; </w:t>
            </w:r>
            <w:r w:rsidR="007877FF">
              <w:rPr>
                <w:rFonts w:ascii="Candara" w:hAnsi="Candara"/>
                <w:b/>
              </w:rPr>
              <w:t>Gvozden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Eror</w:t>
            </w:r>
            <w:r w:rsidR="007877FF" w:rsidRPr="007877FF">
              <w:rPr>
                <w:rFonts w:ascii="Candara" w:hAnsi="Candara"/>
                <w:b/>
              </w:rPr>
              <w:t>, „</w:t>
            </w:r>
            <w:r w:rsidR="007877FF">
              <w:rPr>
                <w:rFonts w:ascii="Candara" w:hAnsi="Candara"/>
                <w:b/>
              </w:rPr>
              <w:t>Pojam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posrednika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komparatistici</w:t>
            </w:r>
            <w:r w:rsidR="007877FF" w:rsidRPr="007877FF">
              <w:rPr>
                <w:rFonts w:ascii="Candara" w:hAnsi="Candara"/>
                <w:b/>
              </w:rPr>
              <w:t xml:space="preserve">“, </w:t>
            </w:r>
            <w:r w:rsidR="007877FF">
              <w:rPr>
                <w:rFonts w:ascii="Candara" w:hAnsi="Candara"/>
                <w:b/>
              </w:rPr>
              <w:t>Književna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istorija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br</w:t>
            </w:r>
            <w:r w:rsidR="007877FF" w:rsidRPr="007877FF">
              <w:rPr>
                <w:rFonts w:ascii="Candara" w:hAnsi="Candara"/>
                <w:b/>
              </w:rPr>
              <w:t xml:space="preserve">. 102, 1997, 131-149; </w:t>
            </w:r>
            <w:r w:rsidR="007877FF">
              <w:rPr>
                <w:rFonts w:ascii="Candara" w:hAnsi="Candara"/>
                <w:b/>
              </w:rPr>
              <w:t>Vladimir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Gvozden</w:t>
            </w:r>
            <w:r w:rsidR="007877FF" w:rsidRPr="007877FF">
              <w:rPr>
                <w:rFonts w:ascii="Candara" w:hAnsi="Candara"/>
                <w:b/>
              </w:rPr>
              <w:t>,</w:t>
            </w:r>
            <w:r w:rsidR="007877FF">
              <w:rPr>
                <w:rFonts w:ascii="Candara" w:hAnsi="Candara"/>
                <w:b/>
              </w:rPr>
              <w:t>Činovi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prisvajanja</w:t>
            </w:r>
            <w:r w:rsidR="007877FF" w:rsidRPr="007877FF">
              <w:rPr>
                <w:rFonts w:ascii="Candara" w:hAnsi="Candara"/>
                <w:b/>
              </w:rPr>
              <w:t xml:space="preserve">: </w:t>
            </w:r>
            <w:r w:rsidR="007877FF">
              <w:rPr>
                <w:rFonts w:ascii="Candara" w:hAnsi="Candara"/>
                <w:b/>
              </w:rPr>
              <w:t>od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teorije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pragmatici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teksta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2005 (</w:t>
            </w:r>
            <w:r w:rsidR="007877FF">
              <w:rPr>
                <w:rFonts w:ascii="Candara" w:hAnsi="Candara"/>
                <w:b/>
              </w:rPr>
              <w:t>pogl</w:t>
            </w:r>
            <w:r w:rsidR="007877FF" w:rsidRPr="007877FF">
              <w:rPr>
                <w:rFonts w:ascii="Candara" w:hAnsi="Candara"/>
                <w:b/>
              </w:rPr>
              <w:t>. „</w:t>
            </w:r>
            <w:r w:rsidR="007877FF">
              <w:rPr>
                <w:rFonts w:ascii="Candara" w:hAnsi="Candara"/>
                <w:b/>
              </w:rPr>
              <w:t>Književna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imagologija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perspektivi</w:t>
            </w:r>
            <w:r w:rsidR="007877FF" w:rsidRPr="007877FF">
              <w:rPr>
                <w:rFonts w:ascii="Candara" w:hAnsi="Candara"/>
                <w:b/>
              </w:rPr>
              <w:t>“, „</w:t>
            </w:r>
            <w:r w:rsidR="007877FF">
              <w:rPr>
                <w:rFonts w:ascii="Candara" w:hAnsi="Candara"/>
                <w:b/>
              </w:rPr>
              <w:t>Komparativna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književnost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vizuelna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kultura</w:t>
            </w:r>
            <w:r w:rsidR="007877FF" w:rsidRPr="007877FF">
              <w:rPr>
                <w:rFonts w:ascii="Candara" w:hAnsi="Candara"/>
                <w:b/>
              </w:rPr>
              <w:t xml:space="preserve">“); </w:t>
            </w:r>
            <w:r w:rsidR="007877FF">
              <w:rPr>
                <w:rFonts w:ascii="Candara" w:hAnsi="Candara"/>
                <w:b/>
              </w:rPr>
              <w:t>Književnost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kultura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utopija</w:t>
            </w:r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Novi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2011 (</w:t>
            </w:r>
            <w:r w:rsidR="007877FF">
              <w:rPr>
                <w:rFonts w:ascii="Candara" w:hAnsi="Candara"/>
                <w:b/>
              </w:rPr>
              <w:t>pogl</w:t>
            </w:r>
            <w:r w:rsidR="007877FF" w:rsidRPr="007877FF">
              <w:rPr>
                <w:rFonts w:ascii="Candara" w:hAnsi="Candara"/>
                <w:b/>
              </w:rPr>
              <w:t>.“</w:t>
            </w:r>
            <w:r w:rsidR="007877FF">
              <w:rPr>
                <w:rFonts w:ascii="Candara" w:hAnsi="Candara"/>
                <w:b/>
              </w:rPr>
              <w:t>Priroda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kritike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doba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kulturalizma</w:t>
            </w:r>
            <w:r w:rsidR="007877FF" w:rsidRPr="007877FF">
              <w:rPr>
                <w:rFonts w:ascii="Candara" w:hAnsi="Candara"/>
                <w:b/>
              </w:rPr>
              <w:t xml:space="preserve">“, </w:t>
            </w:r>
            <w:r w:rsidR="007877FF">
              <w:rPr>
                <w:rFonts w:ascii="Candara" w:hAnsi="Candara"/>
                <w:b/>
              </w:rPr>
              <w:t>str</w:t>
            </w:r>
            <w:r w:rsidR="007877FF" w:rsidRPr="007877FF">
              <w:rPr>
                <w:rFonts w:ascii="Candara" w:hAnsi="Candara"/>
                <w:b/>
              </w:rPr>
              <w:t>. 85-103).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A38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Midterm test, written exam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A38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A3" w:rsidRDefault="003437A3" w:rsidP="00864926">
      <w:pPr>
        <w:spacing w:after="0" w:line="240" w:lineRule="auto"/>
      </w:pPr>
      <w:r>
        <w:separator/>
      </w:r>
    </w:p>
  </w:endnote>
  <w:endnote w:type="continuationSeparator" w:id="1">
    <w:p w:rsidR="003437A3" w:rsidRDefault="003437A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A3" w:rsidRDefault="003437A3" w:rsidP="00864926">
      <w:pPr>
        <w:spacing w:after="0" w:line="240" w:lineRule="auto"/>
      </w:pPr>
      <w:r>
        <w:separator/>
      </w:r>
    </w:p>
  </w:footnote>
  <w:footnote w:type="continuationSeparator" w:id="1">
    <w:p w:rsidR="003437A3" w:rsidRDefault="003437A3" w:rsidP="00864926">
      <w:pPr>
        <w:spacing w:after="0" w:line="240" w:lineRule="auto"/>
      </w:pPr>
      <w:r>
        <w:continuationSeparator/>
      </w:r>
    </w:p>
  </w:footnote>
  <w:footnote w:id="2">
    <w:p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4">
    <w:p w:rsidR="007877FF" w:rsidRPr="007877FF" w:rsidRDefault="007877FF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877FF">
        <w:rPr>
          <w:rStyle w:val="FootnoteReference"/>
          <w:rFonts w:ascii="Times New Roman" w:hAnsi="Times New Roman"/>
        </w:rPr>
        <w:footnoteRef/>
      </w:r>
      <w:r w:rsidRPr="007877FF">
        <w:rPr>
          <w:rFonts w:ascii="Times New Roman" w:hAnsi="Times New Roman"/>
        </w:rPr>
        <w:t xml:space="preserve"> </w:t>
      </w:r>
      <w:r w:rsidRPr="007877FF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877FF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877FF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C3B27"/>
    <w:rsid w:val="000F6001"/>
    <w:rsid w:val="001D64D3"/>
    <w:rsid w:val="00231125"/>
    <w:rsid w:val="002319B6"/>
    <w:rsid w:val="00260E47"/>
    <w:rsid w:val="002E1614"/>
    <w:rsid w:val="00315601"/>
    <w:rsid w:val="00323176"/>
    <w:rsid w:val="0033580E"/>
    <w:rsid w:val="003437A3"/>
    <w:rsid w:val="003A5E98"/>
    <w:rsid w:val="00431EFA"/>
    <w:rsid w:val="00467B3F"/>
    <w:rsid w:val="004D1C7E"/>
    <w:rsid w:val="005B0885"/>
    <w:rsid w:val="006565EF"/>
    <w:rsid w:val="006A3815"/>
    <w:rsid w:val="00783C57"/>
    <w:rsid w:val="007877FF"/>
    <w:rsid w:val="00864926"/>
    <w:rsid w:val="00911529"/>
    <w:rsid w:val="0098668E"/>
    <w:rsid w:val="009906EA"/>
    <w:rsid w:val="009B5BBF"/>
    <w:rsid w:val="009C4C60"/>
    <w:rsid w:val="009D3AC4"/>
    <w:rsid w:val="00A10286"/>
    <w:rsid w:val="00A1335D"/>
    <w:rsid w:val="00A40B78"/>
    <w:rsid w:val="00B54668"/>
    <w:rsid w:val="00BE1EEF"/>
    <w:rsid w:val="00C029AB"/>
    <w:rsid w:val="00C60C45"/>
    <w:rsid w:val="00C90691"/>
    <w:rsid w:val="00CA5392"/>
    <w:rsid w:val="00CD3030"/>
    <w:rsid w:val="00CD3EBD"/>
    <w:rsid w:val="00CE1E1C"/>
    <w:rsid w:val="00DB43CC"/>
    <w:rsid w:val="00E60599"/>
    <w:rsid w:val="00E71A0B"/>
    <w:rsid w:val="00E857F8"/>
    <w:rsid w:val="00E94CEF"/>
    <w:rsid w:val="00EC53EE"/>
    <w:rsid w:val="00F06AFA"/>
    <w:rsid w:val="00F35F0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3</cp:revision>
  <cp:lastPrinted>2015-12-23T11:47:00Z</cp:lastPrinted>
  <dcterms:created xsi:type="dcterms:W3CDTF">2016-07-10T16:35:00Z</dcterms:created>
  <dcterms:modified xsi:type="dcterms:W3CDTF">2016-07-10T17:26:00Z</dcterms:modified>
</cp:coreProperties>
</file>